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 w:val="0"/>
          <w:spacing w:val="0"/>
          <w:kern w:val="0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spacing w:val="0"/>
          <w:sz w:val="28"/>
          <w:szCs w:val="28"/>
          <w:lang w:val="en-US" w:eastAsia="zh-CN"/>
        </w:rPr>
        <w:t>宁夏建设新技术协会推广认证</w:t>
      </w:r>
      <w:r>
        <w:rPr>
          <w:rFonts w:hint="eastAsia" w:ascii="宋体" w:hAnsi="宋体" w:eastAsia="宋体" w:cs="宋体"/>
          <w:b/>
          <w:bCs w:val="0"/>
          <w:spacing w:val="0"/>
          <w:kern w:val="0"/>
          <w:sz w:val="28"/>
          <w:szCs w:val="28"/>
        </w:rPr>
        <w:t>防水</w:t>
      </w:r>
      <w:r>
        <w:rPr>
          <w:rFonts w:hint="eastAsia" w:ascii="宋体" w:hAnsi="宋体" w:eastAsia="宋体" w:cs="宋体"/>
          <w:b/>
          <w:bCs w:val="0"/>
          <w:spacing w:val="0"/>
          <w:kern w:val="0"/>
          <w:sz w:val="28"/>
          <w:szCs w:val="28"/>
          <w:lang w:val="en-US" w:eastAsia="zh-CN"/>
        </w:rPr>
        <w:t>材料</w:t>
      </w:r>
      <w:r>
        <w:rPr>
          <w:rFonts w:hint="eastAsia" w:ascii="宋体" w:hAnsi="宋体" w:eastAsia="宋体" w:cs="宋体"/>
          <w:b/>
          <w:bCs w:val="0"/>
          <w:spacing w:val="0"/>
          <w:sz w:val="28"/>
          <w:szCs w:val="28"/>
          <w:lang w:val="en-US" w:eastAsia="zh-CN"/>
        </w:rPr>
        <w:t>产品目录</w:t>
      </w:r>
    </w:p>
    <w:tbl>
      <w:tblPr>
        <w:tblStyle w:val="3"/>
        <w:tblW w:w="140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2370"/>
        <w:gridCol w:w="2220"/>
        <w:gridCol w:w="1740"/>
        <w:gridCol w:w="2025"/>
        <w:gridCol w:w="1350"/>
        <w:gridCol w:w="1770"/>
        <w:gridCol w:w="18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65" w:type="dxa"/>
            <w:shd w:val="clear" w:color="auto" w:fill="A4A4A4" w:themeFill="background1" w:themeFillShade="A5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 w:val="0"/>
                <w:snapToGrid w:val="0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napToGrid w:val="0"/>
                <w:spacing w:val="0"/>
                <w:kern w:val="0"/>
                <w:sz w:val="21"/>
                <w:szCs w:val="21"/>
              </w:rPr>
              <w:t>序号</w:t>
            </w:r>
          </w:p>
        </w:tc>
        <w:tc>
          <w:tcPr>
            <w:tcW w:w="2370" w:type="dxa"/>
            <w:shd w:val="clear" w:color="auto" w:fill="A4A4A4" w:themeFill="background1" w:themeFillShade="A5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 w:val="0"/>
                <w:snapToGrid w:val="0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napToGrid w:val="0"/>
                <w:spacing w:val="0"/>
                <w:kern w:val="0"/>
                <w:sz w:val="21"/>
                <w:szCs w:val="21"/>
              </w:rPr>
              <w:t>产品技术名称</w:t>
            </w:r>
          </w:p>
        </w:tc>
        <w:tc>
          <w:tcPr>
            <w:tcW w:w="2220" w:type="dxa"/>
            <w:shd w:val="clear" w:color="auto" w:fill="A4A4A4" w:themeFill="background1" w:themeFillShade="A5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 w:val="0"/>
                <w:snapToGrid w:val="0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napToGrid w:val="0"/>
                <w:spacing w:val="0"/>
                <w:kern w:val="0"/>
                <w:sz w:val="21"/>
                <w:szCs w:val="21"/>
              </w:rPr>
              <w:t>生产厂家</w:t>
            </w:r>
          </w:p>
        </w:tc>
        <w:tc>
          <w:tcPr>
            <w:tcW w:w="1740" w:type="dxa"/>
            <w:shd w:val="clear" w:color="auto" w:fill="A4A4A4" w:themeFill="background1" w:themeFillShade="A5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 w:val="0"/>
                <w:snapToGrid w:val="0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napToGrid w:val="0"/>
                <w:spacing w:val="0"/>
                <w:kern w:val="0"/>
                <w:sz w:val="21"/>
                <w:szCs w:val="21"/>
              </w:rPr>
              <w:t>规格型号</w:t>
            </w:r>
          </w:p>
        </w:tc>
        <w:tc>
          <w:tcPr>
            <w:tcW w:w="2025" w:type="dxa"/>
            <w:shd w:val="clear" w:color="auto" w:fill="A4A4A4" w:themeFill="background1" w:themeFillShade="A5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 w:val="0"/>
                <w:snapToGrid w:val="0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napToGrid w:val="0"/>
                <w:spacing w:val="0"/>
                <w:kern w:val="0"/>
                <w:sz w:val="21"/>
                <w:szCs w:val="21"/>
              </w:rPr>
              <w:t>执行标准</w:t>
            </w:r>
          </w:p>
        </w:tc>
        <w:tc>
          <w:tcPr>
            <w:tcW w:w="1350" w:type="dxa"/>
            <w:shd w:val="clear" w:color="auto" w:fill="A4A4A4" w:themeFill="background1" w:themeFillShade="A5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 w:val="0"/>
                <w:snapToGrid w:val="0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napToGrid w:val="0"/>
                <w:spacing w:val="0"/>
                <w:kern w:val="0"/>
                <w:sz w:val="21"/>
                <w:szCs w:val="21"/>
              </w:rPr>
              <w:t>推广范围</w:t>
            </w:r>
          </w:p>
        </w:tc>
        <w:tc>
          <w:tcPr>
            <w:tcW w:w="1770" w:type="dxa"/>
            <w:shd w:val="clear" w:color="auto" w:fill="A4A4A4" w:themeFill="background1" w:themeFillShade="A5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 w:val="0"/>
                <w:snapToGrid w:val="0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napToGrid w:val="0"/>
                <w:spacing w:val="0"/>
                <w:kern w:val="0"/>
                <w:sz w:val="21"/>
                <w:szCs w:val="21"/>
              </w:rPr>
              <w:t>证书编号</w:t>
            </w:r>
          </w:p>
        </w:tc>
        <w:tc>
          <w:tcPr>
            <w:tcW w:w="1839" w:type="dxa"/>
            <w:shd w:val="clear" w:color="auto" w:fill="A4A4A4" w:themeFill="background1" w:themeFillShade="A5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宋体" w:hAnsi="宋体" w:eastAsia="宋体" w:cs="宋体"/>
                <w:b/>
                <w:bCs w:val="0"/>
                <w:snapToGrid w:val="0"/>
                <w:spacing w:val="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napToGrid w:val="0"/>
                <w:spacing w:val="0"/>
                <w:kern w:val="0"/>
                <w:sz w:val="21"/>
                <w:szCs w:val="21"/>
              </w:rPr>
              <w:t>有效期至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37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RH喷涂速凝橡胶沥青防水涂料</w:t>
            </w:r>
          </w:p>
        </w:tc>
        <w:tc>
          <w:tcPr>
            <w:tcW w:w="222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宁夏宁东瑞华新</w:t>
            </w:r>
          </w:p>
          <w:p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材料科技有限公司</w:t>
            </w:r>
          </w:p>
        </w:tc>
        <w:tc>
          <w:tcPr>
            <w:tcW w:w="1740" w:type="dxa"/>
            <w:vAlign w:val="center"/>
          </w:tcPr>
          <w:p>
            <w:pPr>
              <w:spacing w:line="220" w:lineRule="exact"/>
              <w:jc w:val="center"/>
              <w:rPr>
                <w:rFonts w:hint="eastAsia" w:ascii="宋体" w:hAnsi="宋体" w:cs="宋体" w:eastAsiaTheme="minorEastAsia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RHP-3标准型</w:t>
            </w:r>
          </w:p>
        </w:tc>
        <w:tc>
          <w:tcPr>
            <w:tcW w:w="2025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《RH喷涂速凝橡胶沥青防水涂料》</w:t>
            </w:r>
          </w:p>
          <w:p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Q/NRH 001-2017</w:t>
            </w:r>
          </w:p>
        </w:tc>
        <w:tc>
          <w:tcPr>
            <w:tcW w:w="135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HAnsi" w:hAnsiTheme="minorHAnsi" w:eastAsiaTheme="minorEastAsia" w:cstheme="minorBidi"/>
                <w:spacing w:val="-6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</w:rPr>
              <w:t>建筑防水工程</w:t>
            </w:r>
          </w:p>
        </w:tc>
        <w:tc>
          <w:tcPr>
            <w:tcW w:w="177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 w:eastAsiaTheme="minorEastAsia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pacing w:val="-6"/>
                <w:sz w:val="20"/>
                <w:szCs w:val="20"/>
              </w:rPr>
              <w:t>宁建（推证）字[2021]第H020号</w:t>
            </w:r>
          </w:p>
        </w:tc>
        <w:tc>
          <w:tcPr>
            <w:tcW w:w="1839" w:type="dxa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spacing w:val="-8"/>
                <w:sz w:val="20"/>
                <w:szCs w:val="20"/>
              </w:rPr>
            </w:pPr>
            <w:r>
              <w:rPr>
                <w:rFonts w:hint="eastAsia"/>
                <w:spacing w:val="-8"/>
                <w:sz w:val="20"/>
                <w:szCs w:val="20"/>
              </w:rPr>
              <w:t>2021年9月3日</w:t>
            </w:r>
          </w:p>
          <w:p>
            <w:pPr>
              <w:spacing w:line="240" w:lineRule="exact"/>
              <w:jc w:val="center"/>
              <w:rPr>
                <w:rFonts w:hint="eastAsia" w:asciiTheme="minorHAnsi" w:hAnsiTheme="minorHAnsi" w:eastAsiaTheme="minorEastAsia" w:cstheme="minorBidi"/>
                <w:spacing w:val="-8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pacing w:val="-8"/>
                <w:sz w:val="20"/>
                <w:szCs w:val="20"/>
              </w:rPr>
              <w:t>至2022年9月2日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3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>高分子自粘胶膜防水卷材（HDPE）</w:t>
            </w:r>
          </w:p>
        </w:tc>
        <w:tc>
          <w:tcPr>
            <w:tcW w:w="22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>北京东方雨虹防水技术</w:t>
            </w:r>
          </w:p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>股份有限公司</w:t>
            </w:r>
          </w:p>
        </w:tc>
        <w:tc>
          <w:tcPr>
            <w:tcW w:w="1740" w:type="dxa"/>
            <w:vAlign w:val="center"/>
          </w:tcPr>
          <w:p>
            <w:pP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P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1.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>/1.5-24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>《预铺防水卷材》             GB/T 23457-2017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>建筑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防水工程</w:t>
            </w:r>
          </w:p>
        </w:tc>
        <w:tc>
          <w:tcPr>
            <w:tcW w:w="17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宁建（推证）字[202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]第T00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号</w:t>
            </w:r>
          </w:p>
        </w:tc>
        <w:tc>
          <w:tcPr>
            <w:tcW w:w="183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202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年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月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日至202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年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月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3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>TZH特种非固化</w:t>
            </w:r>
          </w:p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>橡胶沥青防水涂料</w:t>
            </w:r>
          </w:p>
        </w:tc>
        <w:tc>
          <w:tcPr>
            <w:tcW w:w="22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>北京东方雨虹防水技术</w:t>
            </w:r>
          </w:p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>股份有限公司</w:t>
            </w:r>
          </w:p>
        </w:tc>
        <w:tc>
          <w:tcPr>
            <w:tcW w:w="1740" w:type="dxa"/>
            <w:vAlign w:val="center"/>
          </w:tcPr>
          <w:p>
            <w:pP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>P型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>《特种非固化橡胶沥青防水涂料》</w:t>
            </w:r>
          </w:p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>Q/SY YHF 0103-2018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>建筑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防水工程</w:t>
            </w:r>
          </w:p>
        </w:tc>
        <w:tc>
          <w:tcPr>
            <w:tcW w:w="17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宁建（推证）字[202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]第T00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号</w:t>
            </w:r>
          </w:p>
        </w:tc>
        <w:tc>
          <w:tcPr>
            <w:tcW w:w="183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202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年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月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日至202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年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月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3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>热塑性聚烯烃（TPO）防水卷材</w:t>
            </w:r>
          </w:p>
        </w:tc>
        <w:tc>
          <w:tcPr>
            <w:tcW w:w="22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>北京东方雨虹防水技术股份有限公司</w:t>
            </w:r>
          </w:p>
        </w:tc>
        <w:tc>
          <w:tcPr>
            <w:tcW w:w="1740" w:type="dxa"/>
            <w:vAlign w:val="center"/>
          </w:tcPr>
          <w:p>
            <w:pP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>P 1.5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>《热塑性聚烯烃（TPO）防水卷材》</w:t>
            </w:r>
          </w:p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>GB 27789-2011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>建筑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防水工程</w:t>
            </w:r>
          </w:p>
        </w:tc>
        <w:tc>
          <w:tcPr>
            <w:tcW w:w="17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宁建（推证）字[202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]第T00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号</w:t>
            </w:r>
          </w:p>
        </w:tc>
        <w:tc>
          <w:tcPr>
            <w:tcW w:w="183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202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年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月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日至202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年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月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3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S-CLF强力交叉层压膜自粘防水卷材</w:t>
            </w:r>
          </w:p>
        </w:tc>
        <w:tc>
          <w:tcPr>
            <w:tcW w:w="22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>深圳市卓宝科技股份</w:t>
            </w:r>
          </w:p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>有限公司</w:t>
            </w:r>
          </w:p>
        </w:tc>
        <w:tc>
          <w:tcPr>
            <w:tcW w:w="1740" w:type="dxa"/>
            <w:vAlign w:val="center"/>
          </w:tcPr>
          <w:p>
            <w:pP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NⅡPE1.5 、2.0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自粘聚合物改性沥青防水卷材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eastAsia="zh-CN"/>
              </w:rPr>
              <w:t>》</w:t>
            </w:r>
          </w:p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GB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23441-2009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建筑防水工程</w:t>
            </w:r>
          </w:p>
        </w:tc>
        <w:tc>
          <w:tcPr>
            <w:tcW w:w="17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宁建（推证）字[2020]第T007号</w:t>
            </w:r>
          </w:p>
        </w:tc>
        <w:tc>
          <w:tcPr>
            <w:tcW w:w="183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2020年7月3日至2022年7月2日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3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CPS现制防水卷材（CPS现制水性橡胶高分子复合防水卷材）</w:t>
            </w:r>
          </w:p>
        </w:tc>
        <w:tc>
          <w:tcPr>
            <w:tcW w:w="22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>西牛皮防水科技有限公司</w:t>
            </w:r>
          </w:p>
        </w:tc>
        <w:tc>
          <w:tcPr>
            <w:tcW w:w="1740" w:type="dxa"/>
            <w:vAlign w:val="center"/>
          </w:tcPr>
          <w:p>
            <w:pP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1.5mm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《现制水性橡胶高分子复合防水卷材》</w:t>
            </w:r>
          </w:p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Q/XNP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12-2019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建筑防水工程</w:t>
            </w:r>
          </w:p>
        </w:tc>
        <w:tc>
          <w:tcPr>
            <w:tcW w:w="17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宁建（推证）字[2020]第T002号</w:t>
            </w:r>
          </w:p>
        </w:tc>
        <w:tc>
          <w:tcPr>
            <w:tcW w:w="183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2020年1月17日至2022年1月16日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6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23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TPZ分子粘高分子防水卷材</w:t>
            </w:r>
          </w:p>
        </w:tc>
        <w:tc>
          <w:tcPr>
            <w:tcW w:w="22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>辽宁大禹防水科技发展</w:t>
            </w:r>
          </w:p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>有限公司</w:t>
            </w:r>
          </w:p>
        </w:tc>
        <w:tc>
          <w:tcPr>
            <w:tcW w:w="1740" w:type="dxa"/>
            <w:vAlign w:val="center"/>
          </w:tcPr>
          <w:p>
            <w:pP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H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>S/HD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 xml:space="preserve"> 1.5㎜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eastAsia="zh-CN"/>
              </w:rPr>
              <w:t>《湿铺防水卷材》</w:t>
            </w:r>
          </w:p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eastAsia="zh-CN"/>
              </w:rPr>
              <w:t>GB/T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eastAsia="zh-CN"/>
              </w:rPr>
              <w:t>35467-2017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建筑防水工程</w:t>
            </w:r>
          </w:p>
        </w:tc>
        <w:tc>
          <w:tcPr>
            <w:tcW w:w="17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宁建（推证）字[2020]第H035号</w:t>
            </w:r>
          </w:p>
        </w:tc>
        <w:tc>
          <w:tcPr>
            <w:tcW w:w="183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2020年12月18日至2021年12月17日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6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3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CPS反应粘结型高分子膜基湿铺防水卷材（H类）</w:t>
            </w:r>
          </w:p>
        </w:tc>
        <w:tc>
          <w:tcPr>
            <w:tcW w:w="22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>西牛皮防水科技有限</w:t>
            </w:r>
          </w:p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>公司</w:t>
            </w:r>
          </w:p>
        </w:tc>
        <w:tc>
          <w:tcPr>
            <w:tcW w:w="1740" w:type="dxa"/>
            <w:vAlign w:val="center"/>
          </w:tcPr>
          <w:p>
            <w:pP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H D 1.5—20双面粘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《湿铺防水卷材》</w:t>
            </w:r>
          </w:p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GB/T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35467-2017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建筑防水工程</w:t>
            </w:r>
          </w:p>
        </w:tc>
        <w:tc>
          <w:tcPr>
            <w:tcW w:w="17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宁建（推证）字[2020]第H010号</w:t>
            </w:r>
          </w:p>
        </w:tc>
        <w:tc>
          <w:tcPr>
            <w:tcW w:w="183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2020年1月17日至2021年1月16日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65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23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CPS-CL反应粘结型高分子膜基湿铺防水卷材（E类）</w:t>
            </w:r>
          </w:p>
        </w:tc>
        <w:tc>
          <w:tcPr>
            <w:tcW w:w="22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>西牛皮防水科技有限</w:t>
            </w:r>
          </w:p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>公司</w:t>
            </w:r>
          </w:p>
        </w:tc>
        <w:tc>
          <w:tcPr>
            <w:tcW w:w="1740" w:type="dxa"/>
            <w:vAlign w:val="center"/>
          </w:tcPr>
          <w:p>
            <w:pP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E S（D）1.5-20</w:t>
            </w:r>
          </w:p>
          <w:p>
            <w:pP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单（双）面粘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《湿铺防水卷材》</w:t>
            </w:r>
          </w:p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GB/T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35467-2017</w:t>
            </w: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建筑防水工程</w:t>
            </w:r>
          </w:p>
        </w:tc>
        <w:tc>
          <w:tcPr>
            <w:tcW w:w="17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宁建（推证）字[2020]第H010号</w:t>
            </w:r>
          </w:p>
        </w:tc>
        <w:tc>
          <w:tcPr>
            <w:tcW w:w="183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18"/>
                <w:szCs w:val="18"/>
              </w:rPr>
              <w:t>2020年1月17日至2021年1月16日</w:t>
            </w:r>
          </w:p>
        </w:tc>
      </w:tr>
    </w:tbl>
    <w:p/>
    <w:p/>
    <w:p/>
    <w:p/>
    <w:sectPr>
      <w:pgSz w:w="16838" w:h="11906" w:orient="landscape"/>
      <w:pgMar w:top="1134" w:right="850" w:bottom="1134" w:left="85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43329"/>
    <w:rsid w:val="0273604C"/>
    <w:rsid w:val="05472A83"/>
    <w:rsid w:val="06103B93"/>
    <w:rsid w:val="06505222"/>
    <w:rsid w:val="067B1C1C"/>
    <w:rsid w:val="06A71C15"/>
    <w:rsid w:val="0C7F35DB"/>
    <w:rsid w:val="0E5D5390"/>
    <w:rsid w:val="14BF36A5"/>
    <w:rsid w:val="15273FDF"/>
    <w:rsid w:val="25A613BA"/>
    <w:rsid w:val="26696A00"/>
    <w:rsid w:val="28875BC4"/>
    <w:rsid w:val="2E6C788B"/>
    <w:rsid w:val="2EFB03EF"/>
    <w:rsid w:val="32A213CF"/>
    <w:rsid w:val="365D3B27"/>
    <w:rsid w:val="37054F6B"/>
    <w:rsid w:val="37C04FFB"/>
    <w:rsid w:val="39274C80"/>
    <w:rsid w:val="39E7385F"/>
    <w:rsid w:val="3B452B38"/>
    <w:rsid w:val="3F102910"/>
    <w:rsid w:val="4A0309FD"/>
    <w:rsid w:val="4AE152F0"/>
    <w:rsid w:val="4D145318"/>
    <w:rsid w:val="56072AB7"/>
    <w:rsid w:val="562076FA"/>
    <w:rsid w:val="58824BCF"/>
    <w:rsid w:val="640F4D55"/>
    <w:rsid w:val="78732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2019-10-09T01:14:00Z</dcterms:created>
  <dc:creator>Administrator</dc:creator>
  <cp:lastModifiedBy>Administrator</cp:lastModifiedBy>
  <dcterms:modified xsi:type="dcterms:W3CDTF">2021-09-06T03:28:39Z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0EDC4BE3F48F481AB0328EFC1BF74F7A</vt:lpwstr>
  </property>
</Properties>
</file>